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11" w:rsidRDefault="00590711" w:rsidP="00A02A39">
      <w:pPr>
        <w:rPr>
          <w:rFonts w:ascii="Times New Roman" w:hAnsi="Times New Roman" w:cs="Times New Roman"/>
          <w:b/>
          <w:sz w:val="24"/>
          <w:szCs w:val="24"/>
        </w:rPr>
      </w:pPr>
    </w:p>
    <w:p w:rsidR="00A02A39" w:rsidRPr="00590711" w:rsidRDefault="00590711" w:rsidP="000B5513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sz. melléklet: </w:t>
      </w:r>
      <w:r w:rsidR="003B44CC">
        <w:rPr>
          <w:rFonts w:ascii="Times New Roman" w:hAnsi="Times New Roman" w:cs="Times New Roman"/>
          <w:b/>
          <w:sz w:val="24"/>
          <w:szCs w:val="24"/>
        </w:rPr>
        <w:t>Közbeszerzési dokumentációhoz szükséges t</w:t>
      </w:r>
      <w:r w:rsidR="00A02A39" w:rsidRPr="00590711">
        <w:rPr>
          <w:rFonts w:ascii="Times New Roman" w:hAnsi="Times New Roman" w:cs="Times New Roman"/>
          <w:b/>
          <w:sz w:val="24"/>
          <w:szCs w:val="24"/>
        </w:rPr>
        <w:t>anulmányterv tartalomjegyzéke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bCs/>
          <w:sz w:val="24"/>
          <w:szCs w:val="24"/>
        </w:rPr>
        <w:t xml:space="preserve">UT </w:t>
      </w:r>
      <w:r w:rsidRPr="00BD7DE4">
        <w:rPr>
          <w:rFonts w:ascii="Times New Roman" w:hAnsi="Times New Roman" w:cs="Times New Roman"/>
          <w:sz w:val="24"/>
          <w:szCs w:val="24"/>
        </w:rPr>
        <w:t xml:space="preserve">2 </w:t>
      </w:r>
      <w:r w:rsidRPr="00BD7DE4">
        <w:rPr>
          <w:rFonts w:ascii="Times New Roman" w:hAnsi="Times New Roman" w:cs="Times New Roman"/>
          <w:bCs/>
          <w:sz w:val="24"/>
          <w:szCs w:val="24"/>
        </w:rPr>
        <w:t>-</w:t>
      </w:r>
      <w:r w:rsidRPr="00BD7DE4">
        <w:rPr>
          <w:rFonts w:ascii="Times New Roman" w:hAnsi="Times New Roman" w:cs="Times New Roman"/>
          <w:sz w:val="24"/>
          <w:szCs w:val="24"/>
        </w:rPr>
        <w:t>1.201 Közutak tervezése (KTSZ) útügyi műszaki előírás alapján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Műszaki leírás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Áttekintő térkép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Átnézeti helyszínrajz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Átnézeti hossz-szelvény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BD7DE4">
        <w:rPr>
          <w:rFonts w:ascii="Times New Roman" w:hAnsi="Times New Roman" w:cs="Times New Roman"/>
          <w:sz w:val="24"/>
          <w:szCs w:val="24"/>
        </w:rPr>
        <w:t>Mintakeresztszelvény(</w:t>
      </w:r>
      <w:proofErr w:type="spellStart"/>
      <w:proofErr w:type="gramEnd"/>
      <w:r w:rsidRPr="00BD7DE4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BD7DE4">
        <w:rPr>
          <w:rFonts w:ascii="Times New Roman" w:hAnsi="Times New Roman" w:cs="Times New Roman"/>
          <w:sz w:val="24"/>
          <w:szCs w:val="24"/>
        </w:rPr>
        <w:t>)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Jellemző keresztszelvények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Közművezetékek keresztezésének, átépítésének szakvéleménye</w:t>
      </w:r>
    </w:p>
    <w:p w:rsidR="00A02A39" w:rsidRDefault="00BD7DE4" w:rsidP="00A02A39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Forgalmi vizsgálat és tervezés</w:t>
      </w:r>
    </w:p>
    <w:p w:rsidR="00A02A39" w:rsidRDefault="00A02A39" w:rsidP="00A02A39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F</w:t>
      </w:r>
      <w:r>
        <w:rPr>
          <w:rFonts w:ascii="Times New Roman" w:hAnsi="Times New Roman" w:cs="Times New Roman"/>
          <w:sz w:val="24"/>
          <w:szCs w:val="24"/>
        </w:rPr>
        <w:t>aültetési terv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D7DE4">
        <w:rPr>
          <w:rFonts w:ascii="Times New Roman" w:hAnsi="Times New Roman" w:cs="Times New Roman"/>
          <w:sz w:val="24"/>
          <w:szCs w:val="24"/>
        </w:rPr>
        <w:t>Geotechnikai</w:t>
      </w:r>
      <w:proofErr w:type="spellEnd"/>
      <w:r w:rsidRPr="00BD7DE4">
        <w:rPr>
          <w:rFonts w:ascii="Times New Roman" w:hAnsi="Times New Roman" w:cs="Times New Roman"/>
          <w:sz w:val="24"/>
          <w:szCs w:val="24"/>
        </w:rPr>
        <w:t xml:space="preserve"> szakvélemény, vagy tervfejezet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Közelítő méret- és mennyiségszámítás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Költségbecslés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Közúti biztonsági hatásvizsgálat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  <w:r w:rsidRPr="00BD7DE4">
        <w:rPr>
          <w:rFonts w:ascii="Times New Roman" w:hAnsi="Times New Roman" w:cs="Times New Roman"/>
          <w:sz w:val="24"/>
          <w:szCs w:val="24"/>
        </w:rPr>
        <w:t>• Egyéb építmények átépítésének szakvéleménye</w:t>
      </w:r>
    </w:p>
    <w:p w:rsidR="00BD7DE4" w:rsidRPr="00BD7DE4" w:rsidRDefault="00BD7DE4" w:rsidP="00BD7DE4">
      <w:pPr>
        <w:rPr>
          <w:rFonts w:ascii="Times New Roman" w:hAnsi="Times New Roman" w:cs="Times New Roman"/>
          <w:sz w:val="24"/>
          <w:szCs w:val="24"/>
        </w:rPr>
      </w:pPr>
    </w:p>
    <w:p w:rsidR="002B5701" w:rsidRPr="00BD7DE4" w:rsidRDefault="002B5701">
      <w:pPr>
        <w:rPr>
          <w:rFonts w:ascii="Times New Roman" w:hAnsi="Times New Roman" w:cs="Times New Roman"/>
          <w:sz w:val="24"/>
          <w:szCs w:val="24"/>
        </w:rPr>
      </w:pPr>
    </w:p>
    <w:sectPr w:rsidR="002B5701" w:rsidRPr="00BD7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74BE"/>
    <w:multiLevelType w:val="hybridMultilevel"/>
    <w:tmpl w:val="727691DC"/>
    <w:lvl w:ilvl="0" w:tplc="7D78E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997AFC"/>
    <w:multiLevelType w:val="hybridMultilevel"/>
    <w:tmpl w:val="924ACCAE"/>
    <w:lvl w:ilvl="0" w:tplc="647670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D443B"/>
    <w:multiLevelType w:val="hybridMultilevel"/>
    <w:tmpl w:val="A7C829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E4"/>
    <w:rsid w:val="000B5513"/>
    <w:rsid w:val="002B5701"/>
    <w:rsid w:val="003B44CC"/>
    <w:rsid w:val="00590711"/>
    <w:rsid w:val="00A02A39"/>
    <w:rsid w:val="00BD7DE4"/>
    <w:rsid w:val="00E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D7DE4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02A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D7DE4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02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Simó Károly</dc:creator>
  <cp:lastModifiedBy>Simó Károly</cp:lastModifiedBy>
  <cp:revision>5</cp:revision>
  <dcterms:created xsi:type="dcterms:W3CDTF">2019-06-21T05:56:00Z</dcterms:created>
  <dcterms:modified xsi:type="dcterms:W3CDTF">2019-06-21T07:50:00Z</dcterms:modified>
</cp:coreProperties>
</file>