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3AAF" w:rsidRPr="00D31C5D" w:rsidRDefault="002F3AAF" w:rsidP="009F5361">
      <w:pPr>
        <w:jc w:val="center"/>
        <w:rPr>
          <w:rFonts w:ascii="Tahoma" w:hAnsi="Tahoma" w:cs="Tahoma"/>
        </w:rPr>
      </w:pPr>
      <w:bookmarkStart w:id="0" w:name="_GoBack"/>
      <w:bookmarkEnd w:id="0"/>
    </w:p>
    <w:p w:rsidR="002F3AAF" w:rsidRDefault="002F3AAF" w:rsidP="009F5361">
      <w:pPr>
        <w:jc w:val="center"/>
        <w:rPr>
          <w:rFonts w:ascii="Tahoma" w:hAnsi="Tahoma" w:cs="Tahoma"/>
          <w:b/>
        </w:rPr>
      </w:pPr>
    </w:p>
    <w:p w:rsidR="00A870D7" w:rsidRPr="00D31C5D" w:rsidRDefault="00323CF8" w:rsidP="009F5361">
      <w:pPr>
        <w:jc w:val="center"/>
        <w:rPr>
          <w:rFonts w:ascii="Tahoma" w:hAnsi="Tahoma" w:cs="Tahoma"/>
          <w:b/>
        </w:rPr>
      </w:pPr>
      <w:r w:rsidRPr="00D31C5D">
        <w:rPr>
          <w:rFonts w:ascii="Tahoma" w:hAnsi="Tahoma" w:cs="Tahoma"/>
          <w:b/>
        </w:rPr>
        <w:t>Beszámoló</w:t>
      </w:r>
    </w:p>
    <w:p w:rsidR="009F5361" w:rsidRPr="00D31C5D" w:rsidRDefault="009F5361" w:rsidP="009F5361">
      <w:pPr>
        <w:jc w:val="center"/>
        <w:rPr>
          <w:rFonts w:ascii="Tahoma" w:hAnsi="Tahoma" w:cs="Tahoma"/>
          <w:b/>
          <w:bCs/>
        </w:rPr>
      </w:pPr>
      <w:proofErr w:type="gramStart"/>
      <w:r w:rsidRPr="00D31C5D">
        <w:rPr>
          <w:rFonts w:ascii="Tahoma" w:hAnsi="Tahoma" w:cs="Tahoma"/>
          <w:b/>
        </w:rPr>
        <w:t>a</w:t>
      </w:r>
      <w:proofErr w:type="gramEnd"/>
      <w:r w:rsidRPr="00D31C5D">
        <w:rPr>
          <w:rFonts w:ascii="Tahoma" w:hAnsi="Tahoma" w:cs="Tahoma"/>
          <w:b/>
        </w:rPr>
        <w:t xml:space="preserve"> </w:t>
      </w:r>
      <w:r w:rsidRPr="00D31C5D">
        <w:rPr>
          <w:rFonts w:ascii="Tahoma" w:hAnsi="Tahoma" w:cs="Tahoma"/>
          <w:b/>
          <w:bCs/>
        </w:rPr>
        <w:t xml:space="preserve"> nem közművel összegyűjtött háztartási </w:t>
      </w:r>
      <w:r w:rsidR="00D31C5D" w:rsidRPr="00D31C5D">
        <w:rPr>
          <w:rFonts w:ascii="Tahoma" w:hAnsi="Tahoma" w:cs="Tahoma"/>
          <w:b/>
        </w:rPr>
        <w:t xml:space="preserve">szennyvíz begyűjtésével kapcsolatos </w:t>
      </w:r>
      <w:r w:rsidR="00404EB3">
        <w:rPr>
          <w:rFonts w:ascii="Tahoma" w:hAnsi="Tahoma" w:cs="Tahoma"/>
          <w:b/>
        </w:rPr>
        <w:t>közszolgáltatás ellátásának 2019</w:t>
      </w:r>
      <w:r w:rsidR="00D31C5D" w:rsidRPr="00D31C5D">
        <w:rPr>
          <w:rFonts w:ascii="Tahoma" w:hAnsi="Tahoma" w:cs="Tahoma"/>
          <w:b/>
        </w:rPr>
        <w:t>. évre vonatkozó tapasztalatairól</w:t>
      </w:r>
      <w:r w:rsidR="008F31FC">
        <w:rPr>
          <w:rFonts w:ascii="Tahoma" w:hAnsi="Tahoma" w:cs="Tahoma"/>
          <w:b/>
        </w:rPr>
        <w:t>, a</w:t>
      </w:r>
      <w:r w:rsidR="00D31C5D" w:rsidRPr="00D31C5D">
        <w:rPr>
          <w:rFonts w:ascii="Tahoma" w:hAnsi="Tahoma" w:cs="Tahoma"/>
          <w:b/>
        </w:rPr>
        <w:t xml:space="preserve"> </w:t>
      </w:r>
      <w:r w:rsidRPr="00D31C5D">
        <w:rPr>
          <w:rFonts w:ascii="Tahoma" w:hAnsi="Tahoma" w:cs="Tahoma"/>
          <w:b/>
          <w:bCs/>
        </w:rPr>
        <w:t>szennyvíz  kezeléséről</w:t>
      </w:r>
    </w:p>
    <w:p w:rsidR="00D31C5D" w:rsidRPr="0011626A" w:rsidRDefault="00D31C5D" w:rsidP="009F5361">
      <w:pPr>
        <w:jc w:val="center"/>
        <w:rPr>
          <w:rFonts w:ascii="Tahoma" w:hAnsi="Tahoma" w:cs="Tahoma"/>
          <w:b/>
        </w:rPr>
      </w:pPr>
    </w:p>
    <w:p w:rsidR="00323CF8" w:rsidRPr="0011626A" w:rsidRDefault="009F5361">
      <w:pPr>
        <w:rPr>
          <w:rFonts w:ascii="Tahoma" w:hAnsi="Tahoma" w:cs="Tahoma"/>
          <w:b/>
        </w:rPr>
      </w:pPr>
      <w:r w:rsidRPr="0011626A">
        <w:rPr>
          <w:rFonts w:ascii="Tahoma" w:hAnsi="Tahoma" w:cs="Tahoma"/>
          <w:b/>
        </w:rPr>
        <w:t>Előzmények</w:t>
      </w:r>
    </w:p>
    <w:p w:rsidR="00323CF8" w:rsidRPr="0011626A" w:rsidRDefault="00323CF8" w:rsidP="00323CF8">
      <w:pPr>
        <w:jc w:val="both"/>
        <w:rPr>
          <w:rFonts w:ascii="Tahoma" w:hAnsi="Tahoma" w:cs="Tahoma"/>
        </w:rPr>
      </w:pPr>
      <w:r w:rsidRPr="0011626A">
        <w:rPr>
          <w:rFonts w:ascii="Tahoma" w:hAnsi="Tahoma" w:cs="Tahoma"/>
        </w:rPr>
        <w:t xml:space="preserve">Érd Megyei jogú Város </w:t>
      </w:r>
      <w:r w:rsidR="00DD5243" w:rsidRPr="0011626A">
        <w:rPr>
          <w:rFonts w:ascii="Tahoma" w:hAnsi="Tahoma" w:cs="Tahoma"/>
        </w:rPr>
        <w:t>Önkormányzata kötelezően</w:t>
      </w:r>
      <w:r w:rsidRPr="0011626A">
        <w:rPr>
          <w:rFonts w:ascii="Tahoma" w:hAnsi="Tahoma" w:cs="Tahoma"/>
        </w:rPr>
        <w:t xml:space="preserve"> ellátandó közszolgáltatásként a közüzemi csatornahálózatba vagy a vízgazdálkodási hatósági jogkör gyakorlásáról szóló kormányrendeletben meghatározott módon engedélyezett egyedi szennyvízkezelés után befogadóba nem vezetett háztartási szennyvíz begyűjtésére közszolgáltatást szervez és tart fenn.</w:t>
      </w:r>
    </w:p>
    <w:p w:rsidR="00323CF8" w:rsidRPr="0011626A" w:rsidRDefault="00323CF8" w:rsidP="00323CF8">
      <w:pPr>
        <w:jc w:val="both"/>
        <w:rPr>
          <w:rFonts w:ascii="Tahoma" w:hAnsi="Tahoma" w:cs="Tahoma"/>
        </w:rPr>
      </w:pPr>
      <w:r w:rsidRPr="0011626A">
        <w:rPr>
          <w:rFonts w:ascii="Tahoma" w:hAnsi="Tahoma" w:cs="Tahoma"/>
        </w:rPr>
        <w:t xml:space="preserve">A közszolgáltatási feladat </w:t>
      </w:r>
      <w:r w:rsidR="009F5361" w:rsidRPr="0011626A">
        <w:rPr>
          <w:rFonts w:ascii="Tahoma" w:hAnsi="Tahoma" w:cs="Tahoma"/>
        </w:rPr>
        <w:t>ellátásával figyelembe</w:t>
      </w:r>
      <w:r w:rsidRPr="0011626A">
        <w:rPr>
          <w:rFonts w:ascii="Tahoma" w:hAnsi="Tahoma" w:cs="Tahoma"/>
        </w:rPr>
        <w:t xml:space="preserve"> </w:t>
      </w:r>
      <w:r w:rsidR="0072600D" w:rsidRPr="0011626A">
        <w:rPr>
          <w:rFonts w:ascii="Tahoma" w:hAnsi="Tahoma" w:cs="Tahoma"/>
        </w:rPr>
        <w:t>véve a</w:t>
      </w:r>
      <w:r w:rsidRPr="0011626A">
        <w:rPr>
          <w:rFonts w:ascii="Tahoma" w:hAnsi="Tahoma" w:cs="Tahoma"/>
        </w:rPr>
        <w:t xml:space="preserve"> </w:t>
      </w:r>
      <w:proofErr w:type="spellStart"/>
      <w:r w:rsidRPr="0011626A">
        <w:rPr>
          <w:rFonts w:ascii="Tahoma" w:hAnsi="Tahoma" w:cs="Tahoma"/>
        </w:rPr>
        <w:t>Vgtv</w:t>
      </w:r>
      <w:proofErr w:type="spellEnd"/>
      <w:r w:rsidRPr="0011626A">
        <w:rPr>
          <w:rFonts w:ascii="Tahoma" w:hAnsi="Tahoma" w:cs="Tahoma"/>
        </w:rPr>
        <w:t>. 44/F.§ (3) bekezdés c) pontjában foglaltakat,</w:t>
      </w:r>
      <w:r w:rsidR="009F5361" w:rsidRPr="0011626A">
        <w:rPr>
          <w:rFonts w:ascii="Tahoma" w:hAnsi="Tahoma" w:cs="Tahoma"/>
        </w:rPr>
        <w:t xml:space="preserve"> a 123/2018.(V.31.) határozatával 2018. június 15. napjától </w:t>
      </w:r>
      <w:r w:rsidRPr="0011626A">
        <w:rPr>
          <w:rFonts w:ascii="Tahoma" w:hAnsi="Tahoma" w:cs="Tahoma"/>
        </w:rPr>
        <w:t>kijelölte az ÉTH Érd és Térsége Hulladékkezelési Nonprofit Korlátolt Felelősségű Társaságot, mint közszolgáltatót</w:t>
      </w:r>
      <w:r w:rsidR="009F5361" w:rsidRPr="0011626A">
        <w:rPr>
          <w:rFonts w:ascii="Tahoma" w:hAnsi="Tahoma" w:cs="Tahoma"/>
        </w:rPr>
        <w:t xml:space="preserve">, a folyékony </w:t>
      </w:r>
      <w:r w:rsidR="00175A60" w:rsidRPr="0011626A">
        <w:rPr>
          <w:rFonts w:ascii="Tahoma" w:hAnsi="Tahoma" w:cs="Tahoma"/>
        </w:rPr>
        <w:t>szennyvíz szállítására</w:t>
      </w:r>
      <w:r w:rsidR="009F5361" w:rsidRPr="0011626A">
        <w:rPr>
          <w:rFonts w:ascii="Tahoma" w:hAnsi="Tahoma" w:cs="Tahoma"/>
        </w:rPr>
        <w:t>,</w:t>
      </w:r>
      <w:r w:rsidRPr="0011626A">
        <w:rPr>
          <w:rFonts w:ascii="Tahoma" w:hAnsi="Tahoma" w:cs="Tahoma"/>
        </w:rPr>
        <w:t xml:space="preserve"> és </w:t>
      </w:r>
      <w:r w:rsidR="0072600D" w:rsidRPr="0011626A">
        <w:rPr>
          <w:rFonts w:ascii="Tahoma" w:hAnsi="Tahoma" w:cs="Tahoma"/>
        </w:rPr>
        <w:t>vele közszolgáltatási</w:t>
      </w:r>
      <w:r w:rsidR="009F5361" w:rsidRPr="0011626A">
        <w:rPr>
          <w:rFonts w:ascii="Tahoma" w:hAnsi="Tahoma" w:cs="Tahoma"/>
        </w:rPr>
        <w:t xml:space="preserve"> szerződést kötött.</w:t>
      </w:r>
    </w:p>
    <w:p w:rsidR="009F5361" w:rsidRPr="0011626A" w:rsidRDefault="009F5361" w:rsidP="009F5361">
      <w:pPr>
        <w:jc w:val="both"/>
        <w:rPr>
          <w:rFonts w:ascii="Tahoma" w:hAnsi="Tahoma" w:cs="Tahoma"/>
        </w:rPr>
      </w:pPr>
      <w:r w:rsidRPr="0011626A">
        <w:rPr>
          <w:rFonts w:ascii="Tahoma" w:hAnsi="Tahoma" w:cs="Tahoma"/>
        </w:rPr>
        <w:t xml:space="preserve">A nem közművel összegyűjtött háztartási szennyvíz (szippantott szennyvíz) fogadása és további kezelése 2018. június 15. napjától. együttműködési megállapodást kötött a 124/2018.(V.31.) határozatával az Érd és Térsége Csatorna - szolgáltató </w:t>
      </w:r>
      <w:proofErr w:type="spellStart"/>
      <w:r w:rsidRPr="0011626A">
        <w:rPr>
          <w:rFonts w:ascii="Tahoma" w:hAnsi="Tahoma" w:cs="Tahoma"/>
        </w:rPr>
        <w:t>Kft.-vel</w:t>
      </w:r>
      <w:proofErr w:type="spellEnd"/>
    </w:p>
    <w:p w:rsidR="00DD5243" w:rsidRPr="0011626A" w:rsidRDefault="00DE490A" w:rsidP="009F5361">
      <w:pPr>
        <w:jc w:val="both"/>
        <w:rPr>
          <w:rFonts w:ascii="Tahoma" w:hAnsi="Tahoma" w:cs="Tahoma"/>
          <w:b/>
        </w:rPr>
      </w:pPr>
      <w:r w:rsidRPr="0011626A">
        <w:rPr>
          <w:rFonts w:ascii="Tahoma" w:hAnsi="Tahoma" w:cs="Tahoma"/>
          <w:b/>
        </w:rPr>
        <w:t>A közszolgáltató feladata, a szolgáltatástechnológiája</w:t>
      </w:r>
      <w:r w:rsidR="00B44C6B" w:rsidRPr="0011626A">
        <w:rPr>
          <w:rFonts w:ascii="Tahoma" w:hAnsi="Tahoma" w:cs="Tahoma"/>
          <w:b/>
        </w:rPr>
        <w:t xml:space="preserve"> a </w:t>
      </w:r>
      <w:r w:rsidR="0072600D" w:rsidRPr="0011626A">
        <w:rPr>
          <w:rFonts w:ascii="Tahoma" w:hAnsi="Tahoma" w:cs="Tahoma"/>
          <w:b/>
        </w:rPr>
        <w:t>megrendelés teljesítése</w:t>
      </w:r>
    </w:p>
    <w:p w:rsidR="00DE490A" w:rsidRDefault="00DE490A" w:rsidP="009F5361">
      <w:pPr>
        <w:jc w:val="both"/>
        <w:rPr>
          <w:rFonts w:ascii="Tahoma" w:hAnsi="Tahoma" w:cs="Tahoma"/>
        </w:rPr>
      </w:pPr>
      <w:r w:rsidRPr="00AA238C">
        <w:rPr>
          <w:rFonts w:ascii="Tahoma" w:hAnsi="Tahoma" w:cs="Tahoma"/>
        </w:rPr>
        <w:t>Az</w:t>
      </w:r>
      <w:r w:rsidRPr="0011626A">
        <w:rPr>
          <w:rFonts w:ascii="Tahoma" w:hAnsi="Tahoma" w:cs="Tahoma"/>
          <w:b/>
        </w:rPr>
        <w:t xml:space="preserve"> </w:t>
      </w:r>
      <w:r w:rsidRPr="0011626A">
        <w:rPr>
          <w:rFonts w:ascii="Tahoma" w:hAnsi="Tahoma" w:cs="Tahoma"/>
        </w:rPr>
        <w:t>ÉTH Nonprofit Kft a szolgáltatási feladatot egy DAF típusú 6</w:t>
      </w:r>
      <w:r w:rsidR="00D31C5D">
        <w:rPr>
          <w:rFonts w:ascii="Tahoma" w:hAnsi="Tahoma" w:cs="Tahoma"/>
        </w:rPr>
        <w:t xml:space="preserve"> </w:t>
      </w:r>
      <w:r w:rsidRPr="0011626A">
        <w:rPr>
          <w:rFonts w:ascii="Tahoma" w:hAnsi="Tahoma" w:cs="Tahoma"/>
        </w:rPr>
        <w:t>m3-es gyűjtőautóval látja el. Az autó tartozéka egy segédszivattyú. ami a mély és távoli gyűjtőtartályok ürítésére szolgál.</w:t>
      </w:r>
    </w:p>
    <w:p w:rsidR="00404EB3" w:rsidRPr="0011626A" w:rsidRDefault="00404EB3" w:rsidP="009F5361">
      <w:pPr>
        <w:jc w:val="both"/>
        <w:rPr>
          <w:rFonts w:ascii="Tahoma" w:hAnsi="Tahoma" w:cs="Tahoma"/>
          <w:b/>
        </w:rPr>
      </w:pPr>
      <w:r>
        <w:rPr>
          <w:rFonts w:ascii="Tahoma" w:hAnsi="Tahoma" w:cs="Tahoma"/>
        </w:rPr>
        <w:t>2019 évben beszerzésre került 1db IVECO típusú 6m3 kapacitású gyűjtőautó is, mely nagyobb teljesítményű turbinával rendelkezik és a „távolabbi ” helyek szippantási feladatait is meg tudjuk oldani.</w:t>
      </w:r>
    </w:p>
    <w:p w:rsidR="00DE490A" w:rsidRPr="0011626A" w:rsidRDefault="00862935" w:rsidP="00DD5243">
      <w:pPr>
        <w:jc w:val="both"/>
        <w:rPr>
          <w:rFonts w:ascii="Tahoma" w:hAnsi="Tahoma" w:cs="Tahoma"/>
        </w:rPr>
      </w:pPr>
      <w:r w:rsidRPr="0011626A">
        <w:rPr>
          <w:rFonts w:ascii="Tahoma" w:hAnsi="Tahoma" w:cs="Tahoma"/>
        </w:rPr>
        <w:t xml:space="preserve">Az ÉTH Nonprofit Kft ügyfélszolgálata </w:t>
      </w:r>
      <w:r w:rsidR="001A361A">
        <w:rPr>
          <w:rFonts w:ascii="Tahoma" w:hAnsi="Tahoma" w:cs="Tahoma"/>
        </w:rPr>
        <w:t>fogad</w:t>
      </w:r>
      <w:r w:rsidR="00DE490A" w:rsidRPr="0011626A">
        <w:rPr>
          <w:rFonts w:ascii="Tahoma" w:hAnsi="Tahoma" w:cs="Tahoma"/>
        </w:rPr>
        <w:t>ja a</w:t>
      </w:r>
      <w:r w:rsidRPr="0011626A">
        <w:rPr>
          <w:rFonts w:ascii="Tahoma" w:hAnsi="Tahoma" w:cs="Tahoma"/>
        </w:rPr>
        <w:t xml:space="preserve"> lakossági és ipari megrendeléseket.</w:t>
      </w:r>
      <w:r w:rsidR="00DE490A" w:rsidRPr="0011626A">
        <w:rPr>
          <w:rFonts w:ascii="Tahoma" w:hAnsi="Tahoma" w:cs="Tahoma"/>
        </w:rPr>
        <w:t xml:space="preserve"> Pontosítja</w:t>
      </w:r>
      <w:r w:rsidRPr="0011626A">
        <w:rPr>
          <w:rFonts w:ascii="Tahoma" w:hAnsi="Tahoma" w:cs="Tahoma"/>
        </w:rPr>
        <w:t xml:space="preserve"> a szolgáltatás műszaki </w:t>
      </w:r>
      <w:r w:rsidR="00B44C6B" w:rsidRPr="0011626A">
        <w:rPr>
          <w:rFonts w:ascii="Tahoma" w:hAnsi="Tahoma" w:cs="Tahoma"/>
        </w:rPr>
        <w:t>tartalmát,</w:t>
      </w:r>
      <w:r w:rsidRPr="0011626A">
        <w:rPr>
          <w:rFonts w:ascii="Tahoma" w:hAnsi="Tahoma" w:cs="Tahoma"/>
        </w:rPr>
        <w:t xml:space="preserve"> ezen belül a</w:t>
      </w:r>
      <w:r w:rsidR="00DE490A" w:rsidRPr="0011626A">
        <w:rPr>
          <w:rFonts w:ascii="Tahoma" w:hAnsi="Tahoma" w:cs="Tahoma"/>
        </w:rPr>
        <w:t xml:space="preserve"> szállítási címet, a szállítandó mennyiséget, az alkalmazandó szippantási </w:t>
      </w:r>
      <w:r w:rsidR="00B44C6B" w:rsidRPr="0011626A">
        <w:rPr>
          <w:rFonts w:ascii="Tahoma" w:hAnsi="Tahoma" w:cs="Tahoma"/>
        </w:rPr>
        <w:t>technológiát- normál</w:t>
      </w:r>
      <w:r w:rsidR="00DE490A" w:rsidRPr="0011626A">
        <w:rPr>
          <w:rFonts w:ascii="Tahoma" w:hAnsi="Tahoma" w:cs="Tahoma"/>
        </w:rPr>
        <w:t>, hosszúcsöves, segédszivattyús</w:t>
      </w:r>
      <w:proofErr w:type="gramStart"/>
      <w:r w:rsidR="00DE490A" w:rsidRPr="0011626A">
        <w:rPr>
          <w:rFonts w:ascii="Tahoma" w:hAnsi="Tahoma" w:cs="Tahoma"/>
        </w:rPr>
        <w:t>,</w:t>
      </w:r>
      <w:proofErr w:type="spellStart"/>
      <w:r w:rsidR="00DE490A" w:rsidRPr="0011626A">
        <w:rPr>
          <w:rFonts w:ascii="Tahoma" w:hAnsi="Tahoma" w:cs="Tahoma"/>
        </w:rPr>
        <w:t>stb-</w:t>
      </w:r>
      <w:proofErr w:type="spellEnd"/>
      <w:proofErr w:type="gramEnd"/>
      <w:r w:rsidR="00DE490A" w:rsidRPr="0011626A">
        <w:rPr>
          <w:rFonts w:ascii="Tahoma" w:hAnsi="Tahoma" w:cs="Tahoma"/>
        </w:rPr>
        <w:t xml:space="preserve">. Egyezeti a szállítási díjat és időpontját, s kiállítja a számlát. </w:t>
      </w:r>
    </w:p>
    <w:p w:rsidR="00DE490A" w:rsidRPr="0011626A" w:rsidRDefault="00DE490A" w:rsidP="00DD5243">
      <w:pPr>
        <w:jc w:val="both"/>
        <w:rPr>
          <w:rFonts w:ascii="Tahoma" w:hAnsi="Tahoma" w:cs="Tahoma"/>
        </w:rPr>
      </w:pPr>
      <w:r w:rsidRPr="0011626A">
        <w:rPr>
          <w:rFonts w:ascii="Tahoma" w:hAnsi="Tahoma" w:cs="Tahoma"/>
        </w:rPr>
        <w:t xml:space="preserve">A napi </w:t>
      </w:r>
      <w:r w:rsidR="001A361A" w:rsidRPr="0011626A">
        <w:rPr>
          <w:rFonts w:ascii="Tahoma" w:hAnsi="Tahoma" w:cs="Tahoma"/>
        </w:rPr>
        <w:t>feladatot az</w:t>
      </w:r>
      <w:r w:rsidRPr="0011626A">
        <w:rPr>
          <w:rFonts w:ascii="Tahoma" w:hAnsi="Tahoma" w:cs="Tahoma"/>
        </w:rPr>
        <w:t xml:space="preserve"> ügyfélszolgálat a </w:t>
      </w:r>
      <w:r w:rsidR="001A361A" w:rsidRPr="0011626A">
        <w:rPr>
          <w:rFonts w:ascii="Tahoma" w:hAnsi="Tahoma" w:cs="Tahoma"/>
        </w:rPr>
        <w:t>diszpécserszolgálattal egyezeti</w:t>
      </w:r>
      <w:r w:rsidR="00B44C6B" w:rsidRPr="0011626A">
        <w:rPr>
          <w:rFonts w:ascii="Tahoma" w:hAnsi="Tahoma" w:cs="Tahoma"/>
        </w:rPr>
        <w:t xml:space="preserve">, fordulók száma, leürítő </w:t>
      </w:r>
      <w:r w:rsidR="001A361A" w:rsidRPr="0011626A">
        <w:rPr>
          <w:rFonts w:ascii="Tahoma" w:hAnsi="Tahoma" w:cs="Tahoma"/>
        </w:rPr>
        <w:t>helyek megnevezése</w:t>
      </w:r>
      <w:r w:rsidR="00B44C6B" w:rsidRPr="0011626A">
        <w:rPr>
          <w:rFonts w:ascii="Tahoma" w:hAnsi="Tahoma" w:cs="Tahoma"/>
        </w:rPr>
        <w:t xml:space="preserve"> </w:t>
      </w:r>
      <w:r w:rsidRPr="0011626A">
        <w:rPr>
          <w:rFonts w:ascii="Tahoma" w:hAnsi="Tahoma" w:cs="Tahoma"/>
        </w:rPr>
        <w:t xml:space="preserve">stb. </w:t>
      </w:r>
      <w:proofErr w:type="gramStart"/>
      <w:r w:rsidRPr="0011626A">
        <w:rPr>
          <w:rFonts w:ascii="Tahoma" w:hAnsi="Tahoma" w:cs="Tahoma"/>
        </w:rPr>
        <w:t>A</w:t>
      </w:r>
      <w:proofErr w:type="gramEnd"/>
      <w:r w:rsidRPr="0011626A">
        <w:rPr>
          <w:rFonts w:ascii="Tahoma" w:hAnsi="Tahoma" w:cs="Tahoma"/>
        </w:rPr>
        <w:t xml:space="preserve"> diszpécser </w:t>
      </w:r>
      <w:r w:rsidR="001A361A" w:rsidRPr="0011626A">
        <w:rPr>
          <w:rFonts w:ascii="Tahoma" w:hAnsi="Tahoma" w:cs="Tahoma"/>
        </w:rPr>
        <w:t>a számlákat átadja</w:t>
      </w:r>
      <w:r w:rsidRPr="0011626A">
        <w:rPr>
          <w:rFonts w:ascii="Tahoma" w:hAnsi="Tahoma" w:cs="Tahoma"/>
        </w:rPr>
        <w:t xml:space="preserve"> a gépkocsivezetőnek, aki a szippantás befejezésével átveszi a számla ellenértékét.</w:t>
      </w:r>
    </w:p>
    <w:p w:rsidR="00862935" w:rsidRPr="0011626A" w:rsidRDefault="00B44C6B" w:rsidP="00DD5243">
      <w:pPr>
        <w:jc w:val="both"/>
        <w:rPr>
          <w:rFonts w:ascii="Tahoma" w:hAnsi="Tahoma" w:cs="Tahoma"/>
          <w:bCs/>
        </w:rPr>
      </w:pPr>
      <w:r w:rsidRPr="0011626A">
        <w:rPr>
          <w:rFonts w:ascii="Tahoma" w:hAnsi="Tahoma" w:cs="Tahoma"/>
          <w:bCs/>
        </w:rPr>
        <w:t>Az</w:t>
      </w:r>
      <w:r w:rsidRPr="0011626A">
        <w:rPr>
          <w:rFonts w:ascii="Tahoma" w:hAnsi="Tahoma" w:cs="Tahoma"/>
        </w:rPr>
        <w:t xml:space="preserve"> ÉTH Nonprofit Kft</w:t>
      </w:r>
      <w:r w:rsidR="00862935" w:rsidRPr="0011626A">
        <w:rPr>
          <w:rFonts w:ascii="Tahoma" w:hAnsi="Tahoma" w:cs="Tahoma"/>
          <w:bCs/>
        </w:rPr>
        <w:t xml:space="preserve"> </w:t>
      </w:r>
      <w:r w:rsidRPr="0011626A">
        <w:rPr>
          <w:rFonts w:ascii="Tahoma" w:hAnsi="Tahoma" w:cs="Tahoma"/>
          <w:bCs/>
        </w:rPr>
        <w:t xml:space="preserve">a </w:t>
      </w:r>
      <w:r w:rsidR="00862935" w:rsidRPr="0011626A">
        <w:rPr>
          <w:rFonts w:ascii="Tahoma" w:hAnsi="Tahoma" w:cs="Tahoma"/>
          <w:bCs/>
        </w:rPr>
        <w:t>nem közművel összeg</w:t>
      </w:r>
      <w:r w:rsidRPr="0011626A">
        <w:rPr>
          <w:rFonts w:ascii="Tahoma" w:hAnsi="Tahoma" w:cs="Tahoma"/>
          <w:bCs/>
        </w:rPr>
        <w:t>yűjtött háztartási szennyvizet</w:t>
      </w:r>
      <w:r w:rsidR="00862935" w:rsidRPr="0011626A">
        <w:rPr>
          <w:rFonts w:ascii="Tahoma" w:hAnsi="Tahoma" w:cs="Tahoma"/>
          <w:b/>
        </w:rPr>
        <w:t xml:space="preserve"> </w:t>
      </w:r>
      <w:r w:rsidR="00862935" w:rsidRPr="0011626A">
        <w:rPr>
          <w:rFonts w:ascii="Tahoma" w:hAnsi="Tahoma" w:cs="Tahoma"/>
          <w:bCs/>
        </w:rPr>
        <w:t>az ÉTCS Kft</w:t>
      </w:r>
      <w:r w:rsidR="00DD5243" w:rsidRPr="0011626A">
        <w:rPr>
          <w:rFonts w:ascii="Tahoma" w:hAnsi="Tahoma" w:cs="Tahoma"/>
          <w:bCs/>
        </w:rPr>
        <w:t xml:space="preserve"> üzemeltetésében lévő fogadóhelyre szállítja</w:t>
      </w:r>
      <w:r w:rsidR="00862935" w:rsidRPr="0011626A">
        <w:rPr>
          <w:rFonts w:ascii="Tahoma" w:hAnsi="Tahoma" w:cs="Tahoma"/>
          <w:bCs/>
        </w:rPr>
        <w:t>.</w:t>
      </w:r>
      <w:r w:rsidR="00DD5243" w:rsidRPr="0011626A">
        <w:rPr>
          <w:rFonts w:ascii="Tahoma" w:hAnsi="Tahoma" w:cs="Tahoma"/>
          <w:bCs/>
        </w:rPr>
        <w:t xml:space="preserve"> </w:t>
      </w:r>
      <w:r w:rsidR="00891346" w:rsidRPr="0011626A">
        <w:rPr>
          <w:rFonts w:ascii="Tahoma" w:hAnsi="Tahoma" w:cs="Tahoma"/>
          <w:bCs/>
        </w:rPr>
        <w:t xml:space="preserve"> </w:t>
      </w:r>
    </w:p>
    <w:p w:rsidR="00DD5243" w:rsidRPr="0011626A" w:rsidRDefault="00891346" w:rsidP="00DD5243">
      <w:pPr>
        <w:jc w:val="both"/>
        <w:rPr>
          <w:rFonts w:ascii="Tahoma" w:hAnsi="Tahoma" w:cs="Tahoma"/>
          <w:bCs/>
        </w:rPr>
      </w:pPr>
      <w:r w:rsidRPr="0011626A">
        <w:rPr>
          <w:rFonts w:ascii="Tahoma" w:hAnsi="Tahoma" w:cs="Tahoma"/>
          <w:bCs/>
        </w:rPr>
        <w:lastRenderedPageBreak/>
        <w:t>Az ÉTCS Kft</w:t>
      </w:r>
      <w:r w:rsidR="00862935" w:rsidRPr="0011626A">
        <w:rPr>
          <w:rFonts w:ascii="Tahoma" w:hAnsi="Tahoma" w:cs="Tahoma"/>
          <w:bCs/>
        </w:rPr>
        <w:t xml:space="preserve"> </w:t>
      </w:r>
      <w:r w:rsidR="001A361A">
        <w:rPr>
          <w:rFonts w:ascii="Tahoma" w:hAnsi="Tahoma" w:cs="Tahoma"/>
          <w:bCs/>
        </w:rPr>
        <w:t>fogad</w:t>
      </w:r>
      <w:r w:rsidR="00B44C6B" w:rsidRPr="0011626A">
        <w:rPr>
          <w:rFonts w:ascii="Tahoma" w:hAnsi="Tahoma" w:cs="Tahoma"/>
          <w:bCs/>
        </w:rPr>
        <w:t>ja és</w:t>
      </w:r>
      <w:r w:rsidR="00DD5243" w:rsidRPr="0011626A">
        <w:rPr>
          <w:rFonts w:ascii="Tahoma" w:hAnsi="Tahoma" w:cs="Tahoma"/>
          <w:bCs/>
        </w:rPr>
        <w:t xml:space="preserve"> további kezelése </w:t>
      </w:r>
      <w:r w:rsidR="00B44C6B" w:rsidRPr="0011626A">
        <w:rPr>
          <w:rFonts w:ascii="Tahoma" w:hAnsi="Tahoma" w:cs="Tahoma"/>
          <w:bCs/>
        </w:rPr>
        <w:t>céljából átveszi a</w:t>
      </w:r>
      <w:r w:rsidR="00862935" w:rsidRPr="0011626A">
        <w:rPr>
          <w:rFonts w:ascii="Tahoma" w:hAnsi="Tahoma" w:cs="Tahoma"/>
          <w:bCs/>
        </w:rPr>
        <w:t xml:space="preserve"> folyékony </w:t>
      </w:r>
      <w:r w:rsidR="00B44C6B" w:rsidRPr="0011626A">
        <w:rPr>
          <w:rFonts w:ascii="Tahoma" w:hAnsi="Tahoma" w:cs="Tahoma"/>
          <w:bCs/>
        </w:rPr>
        <w:t>hulladékot,</w:t>
      </w:r>
      <w:r w:rsidR="00862935" w:rsidRPr="0011626A">
        <w:rPr>
          <w:rFonts w:ascii="Tahoma" w:hAnsi="Tahoma" w:cs="Tahoma"/>
          <w:bCs/>
        </w:rPr>
        <w:t xml:space="preserve"> s </w:t>
      </w:r>
      <w:r w:rsidR="00B44C6B" w:rsidRPr="0011626A">
        <w:rPr>
          <w:rFonts w:ascii="Tahoma" w:hAnsi="Tahoma" w:cs="Tahoma"/>
          <w:bCs/>
        </w:rPr>
        <w:t>biztosítja a</w:t>
      </w:r>
      <w:r w:rsidR="00DD5243" w:rsidRPr="0011626A">
        <w:rPr>
          <w:rFonts w:ascii="Tahoma" w:hAnsi="Tahoma" w:cs="Tahoma"/>
          <w:bCs/>
        </w:rPr>
        <w:t xml:space="preserve"> jogi, környezetvédelmi, közegészségügyi, műsza</w:t>
      </w:r>
      <w:r w:rsidR="00862935" w:rsidRPr="0011626A">
        <w:rPr>
          <w:rFonts w:ascii="Tahoma" w:hAnsi="Tahoma" w:cs="Tahoma"/>
          <w:bCs/>
        </w:rPr>
        <w:t>ki, hatósági és egyéb feltételeket</w:t>
      </w:r>
      <w:r w:rsidR="00DD5243" w:rsidRPr="0011626A">
        <w:rPr>
          <w:rFonts w:ascii="Tahoma" w:hAnsi="Tahoma" w:cs="Tahoma"/>
          <w:bCs/>
        </w:rPr>
        <w:t>, a közszolgáltatási tevékenység akadálytalan végzése érdekében</w:t>
      </w:r>
      <w:r w:rsidR="00862935" w:rsidRPr="0011626A">
        <w:rPr>
          <w:rFonts w:ascii="Tahoma" w:hAnsi="Tahoma" w:cs="Tahoma"/>
          <w:bCs/>
        </w:rPr>
        <w:t>.</w:t>
      </w:r>
    </w:p>
    <w:p w:rsidR="00EC29DB" w:rsidRPr="0011626A" w:rsidRDefault="00EC29DB" w:rsidP="00DD5243">
      <w:pPr>
        <w:jc w:val="both"/>
        <w:rPr>
          <w:rFonts w:ascii="Tahoma" w:hAnsi="Tahoma" w:cs="Tahoma"/>
          <w:bCs/>
        </w:rPr>
      </w:pPr>
    </w:p>
    <w:p w:rsidR="00862935" w:rsidRDefault="00175A60" w:rsidP="00DD5243">
      <w:pPr>
        <w:jc w:val="both"/>
        <w:rPr>
          <w:rFonts w:cs="Calibri"/>
          <w:bCs/>
        </w:rPr>
      </w:pPr>
      <w:r>
        <w:rPr>
          <w:rFonts w:ascii="Tahoma" w:hAnsi="Tahoma" w:cs="Tahoma"/>
          <w:b/>
          <w:bCs/>
          <w:sz w:val="24"/>
          <w:szCs w:val="24"/>
        </w:rPr>
        <w:t>A beszámolási</w:t>
      </w:r>
      <w:r w:rsidR="00404EB3">
        <w:rPr>
          <w:rFonts w:ascii="Tahoma" w:hAnsi="Tahoma" w:cs="Tahoma"/>
          <w:b/>
          <w:bCs/>
          <w:sz w:val="24"/>
          <w:szCs w:val="24"/>
        </w:rPr>
        <w:t xml:space="preserve"> időszakban 2019</w:t>
      </w:r>
      <w:r w:rsidR="00B44C6B" w:rsidRPr="00EC29DB">
        <w:rPr>
          <w:rFonts w:ascii="Tahoma" w:hAnsi="Tahoma" w:cs="Tahoma"/>
          <w:b/>
          <w:bCs/>
          <w:sz w:val="24"/>
          <w:szCs w:val="24"/>
        </w:rPr>
        <w:t>. évben elszállított folyékony hulladék mennyiségének alakulása Érd városában</w:t>
      </w:r>
      <w:r w:rsidR="00B44C6B">
        <w:rPr>
          <w:rFonts w:cs="Calibri"/>
          <w:bCs/>
        </w:rPr>
        <w:t>.</w:t>
      </w:r>
    </w:p>
    <w:tbl>
      <w:tblPr>
        <w:tblW w:w="5255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95"/>
        <w:gridCol w:w="1559"/>
        <w:gridCol w:w="1701"/>
      </w:tblGrid>
      <w:tr w:rsidR="00EC29DB" w:rsidRPr="00EC29DB" w:rsidTr="00EC29DB">
        <w:trPr>
          <w:trHeight w:val="315"/>
        </w:trPr>
        <w:tc>
          <w:tcPr>
            <w:tcW w:w="19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2018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Érd lakos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Érd ipar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 xml:space="preserve"> </w:t>
            </w:r>
            <w:r w:rsidR="00EC29DB"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január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30,0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199,0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február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51,0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150,0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március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72.0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212,0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 xml:space="preserve">április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57,0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196,0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május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120,0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206,0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június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84,5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216,0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július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96,0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212,0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augusztus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33.0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90,0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szeptember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71,0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008FC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148,0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október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404EB3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56,5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404EB3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84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november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404EB3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70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404EB3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hu-HU"/>
              </w:rPr>
              <w:t>63</w:t>
            </w:r>
          </w:p>
        </w:tc>
      </w:tr>
      <w:tr w:rsidR="00EC29DB" w:rsidRPr="00EC29DB" w:rsidTr="00EC29DB">
        <w:trPr>
          <w:trHeight w:val="315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december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EC29DB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100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C29DB" w:rsidRPr="00EC29DB" w:rsidRDefault="00404EB3" w:rsidP="00404E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92</w:t>
            </w:r>
          </w:p>
        </w:tc>
      </w:tr>
      <w:tr w:rsidR="00EC29DB" w:rsidRPr="00EC29DB" w:rsidTr="00EC29DB">
        <w:trPr>
          <w:trHeight w:val="60"/>
        </w:trPr>
        <w:tc>
          <w:tcPr>
            <w:tcW w:w="19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EC29DB" w:rsidRPr="00EC29DB" w:rsidRDefault="00EC29DB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 w:rsidRPr="00EC29DB"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összesen: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EC29DB" w:rsidRPr="00EC29DB" w:rsidRDefault="00404EB3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841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:rsidR="00EC29DB" w:rsidRPr="00EC29DB" w:rsidRDefault="00404EB3" w:rsidP="00EC29D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hu-HU"/>
              </w:rPr>
              <w:t>1 868</w:t>
            </w:r>
          </w:p>
        </w:tc>
      </w:tr>
    </w:tbl>
    <w:p w:rsidR="00EC29DB" w:rsidRDefault="00EC29DB" w:rsidP="00DD5243">
      <w:pPr>
        <w:jc w:val="both"/>
      </w:pPr>
    </w:p>
    <w:p w:rsidR="00EC29DB" w:rsidRDefault="00EC29DB" w:rsidP="00DD5243">
      <w:pPr>
        <w:jc w:val="both"/>
        <w:rPr>
          <w:rFonts w:ascii="Tahoma" w:hAnsi="Tahoma" w:cs="Tahoma"/>
          <w:b/>
        </w:rPr>
      </w:pPr>
      <w:r w:rsidRPr="0011626A">
        <w:rPr>
          <w:rFonts w:ascii="Tahoma" w:hAnsi="Tahoma" w:cs="Tahoma"/>
          <w:b/>
        </w:rPr>
        <w:t>A költségek alakulása</w:t>
      </w:r>
    </w:p>
    <w:p w:rsidR="002731CE" w:rsidRDefault="002731CE" w:rsidP="00DD5243">
      <w:pPr>
        <w:jc w:val="both"/>
        <w:rPr>
          <w:rFonts w:ascii="Tahoma" w:hAnsi="Tahoma" w:cs="Tahoma"/>
        </w:rPr>
      </w:pPr>
      <w:r w:rsidRPr="002731CE">
        <w:rPr>
          <w:rFonts w:ascii="Tahoma" w:hAnsi="Tahoma" w:cs="Tahoma"/>
        </w:rPr>
        <w:t xml:space="preserve"> Az ETH Nonprofit</w:t>
      </w:r>
      <w:r>
        <w:rPr>
          <w:rFonts w:ascii="Tahoma" w:hAnsi="Tahoma" w:cs="Tahoma"/>
        </w:rPr>
        <w:t xml:space="preserve"> </w:t>
      </w:r>
      <w:r w:rsidR="001A361A" w:rsidRPr="002731CE">
        <w:rPr>
          <w:rFonts w:ascii="Tahoma" w:hAnsi="Tahoma" w:cs="Tahoma"/>
        </w:rPr>
        <w:t>Kft</w:t>
      </w:r>
      <w:r w:rsidR="001A361A">
        <w:rPr>
          <w:rFonts w:ascii="Tahoma" w:hAnsi="Tahoma" w:cs="Tahoma"/>
        </w:rPr>
        <w:t xml:space="preserve"> közszolgáltatóként</w:t>
      </w:r>
      <w:r>
        <w:rPr>
          <w:rFonts w:ascii="Tahoma" w:hAnsi="Tahoma" w:cs="Tahoma"/>
        </w:rPr>
        <w:t xml:space="preserve"> látja el a folyékony hulladékkezelési </w:t>
      </w:r>
      <w:r w:rsidR="001A361A">
        <w:rPr>
          <w:rFonts w:ascii="Tahoma" w:hAnsi="Tahoma" w:cs="Tahoma"/>
        </w:rPr>
        <w:t>feladatokat Érd,</w:t>
      </w:r>
      <w:r>
        <w:rPr>
          <w:rFonts w:ascii="Tahoma" w:hAnsi="Tahoma" w:cs="Tahoma"/>
        </w:rPr>
        <w:t xml:space="preserve"> Diósd. Tárnok, Sóskút</w:t>
      </w:r>
      <w:r w:rsidR="001A361A">
        <w:rPr>
          <w:rFonts w:ascii="Tahoma" w:hAnsi="Tahoma" w:cs="Tahoma"/>
        </w:rPr>
        <w:t>, Törökbálint</w:t>
      </w:r>
      <w:r>
        <w:rPr>
          <w:rFonts w:ascii="Tahoma" w:hAnsi="Tahoma" w:cs="Tahoma"/>
        </w:rPr>
        <w:t xml:space="preserve"> és </w:t>
      </w:r>
      <w:r w:rsidR="001A361A">
        <w:rPr>
          <w:rFonts w:ascii="Tahoma" w:hAnsi="Tahoma" w:cs="Tahoma"/>
        </w:rPr>
        <w:t>Budaörs településeken</w:t>
      </w:r>
      <w:r>
        <w:rPr>
          <w:rFonts w:ascii="Tahoma" w:hAnsi="Tahoma" w:cs="Tahoma"/>
        </w:rPr>
        <w:t xml:space="preserve">. </w:t>
      </w:r>
      <w:r w:rsidRPr="002731CE">
        <w:rPr>
          <w:rFonts w:ascii="Tahoma" w:hAnsi="Tahoma" w:cs="Tahoma"/>
        </w:rPr>
        <w:t>A</w:t>
      </w:r>
      <w:r>
        <w:rPr>
          <w:rFonts w:ascii="Tahoma" w:hAnsi="Tahoma" w:cs="Tahoma"/>
        </w:rPr>
        <w:t>z egyes településekre jutó költségeket a szállított</w:t>
      </w:r>
      <w:r w:rsidR="00E92281">
        <w:rPr>
          <w:rFonts w:ascii="Tahoma" w:hAnsi="Tahoma" w:cs="Tahoma"/>
        </w:rPr>
        <w:t>,</w:t>
      </w:r>
      <w:r>
        <w:rPr>
          <w:rFonts w:ascii="Tahoma" w:hAnsi="Tahoma" w:cs="Tahoma"/>
        </w:rPr>
        <w:t xml:space="preserve"> és kezelt </w:t>
      </w:r>
      <w:r w:rsidR="00CB2566">
        <w:rPr>
          <w:rFonts w:ascii="Tahoma" w:hAnsi="Tahoma" w:cs="Tahoma"/>
        </w:rPr>
        <w:t>mennyiségek figyelembevételével</w:t>
      </w:r>
      <w:r w:rsidR="00E92281">
        <w:rPr>
          <w:rFonts w:ascii="Tahoma" w:hAnsi="Tahoma" w:cs="Tahoma"/>
        </w:rPr>
        <w:t>,</w:t>
      </w:r>
      <w:r>
        <w:rPr>
          <w:rFonts w:ascii="Tahoma" w:hAnsi="Tahoma" w:cs="Tahoma"/>
        </w:rPr>
        <w:t xml:space="preserve"> arányosítással határoztuk meg.</w:t>
      </w:r>
    </w:p>
    <w:p w:rsidR="00CB2566" w:rsidRPr="00CB2566" w:rsidRDefault="00404EB3" w:rsidP="00DD5243">
      <w:pPr>
        <w:jc w:val="both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Az összes költség 2019.-be</w:t>
      </w:r>
      <w:r w:rsidR="00CB2566" w:rsidRPr="00CB2566">
        <w:rPr>
          <w:rFonts w:ascii="Tahoma" w:hAnsi="Tahoma" w:cs="Tahoma"/>
          <w:b/>
        </w:rPr>
        <w:t>n</w:t>
      </w:r>
    </w:p>
    <w:p w:rsidR="0087673D" w:rsidRPr="0011626A" w:rsidRDefault="0087673D" w:rsidP="0087673D">
      <w:pPr>
        <w:rPr>
          <w:rFonts w:ascii="Tahoma" w:hAnsi="Tahoma" w:cs="Tahoma"/>
        </w:rPr>
      </w:pPr>
      <w:r w:rsidRPr="0011626A">
        <w:rPr>
          <w:rFonts w:ascii="Tahoma" w:hAnsi="Tahoma" w:cs="Tahoma"/>
        </w:rPr>
        <w:t xml:space="preserve">Dologi költségek </w:t>
      </w:r>
      <w:r w:rsidR="00F14D6D" w:rsidRPr="0011626A">
        <w:rPr>
          <w:rFonts w:ascii="Tahoma" w:hAnsi="Tahoma" w:cs="Tahoma"/>
        </w:rPr>
        <w:t>(szippantós</w:t>
      </w:r>
      <w:r w:rsidRPr="0011626A">
        <w:rPr>
          <w:rFonts w:ascii="Tahoma" w:hAnsi="Tahoma" w:cs="Tahoma"/>
        </w:rPr>
        <w:t xml:space="preserve"> autó</w:t>
      </w:r>
      <w:r w:rsidR="00132843">
        <w:rPr>
          <w:rFonts w:ascii="Tahoma" w:hAnsi="Tahoma" w:cs="Tahoma"/>
        </w:rPr>
        <w:t>k</w:t>
      </w:r>
      <w:r w:rsidRPr="0011626A">
        <w:rPr>
          <w:rFonts w:ascii="Tahoma" w:hAnsi="Tahoma" w:cs="Tahoma"/>
        </w:rPr>
        <w:t xml:space="preserve"> költségei és ártalmatlanítás)</w:t>
      </w:r>
      <w:r w:rsidR="00132843">
        <w:rPr>
          <w:rFonts w:ascii="Tahoma" w:hAnsi="Tahoma" w:cs="Tahoma"/>
        </w:rPr>
        <w:t xml:space="preserve">      </w:t>
      </w:r>
      <w:r w:rsidRPr="0011626A">
        <w:rPr>
          <w:rFonts w:ascii="Tahoma" w:hAnsi="Tahoma" w:cs="Tahoma"/>
        </w:rPr>
        <w:t xml:space="preserve"> </w:t>
      </w:r>
      <w:r w:rsidR="00132843">
        <w:rPr>
          <w:rFonts w:ascii="Tahoma" w:hAnsi="Tahoma" w:cs="Tahoma"/>
        </w:rPr>
        <w:t>12 </w:t>
      </w:r>
      <w:proofErr w:type="gramStart"/>
      <w:r w:rsidR="005C2AE8">
        <w:rPr>
          <w:rFonts w:ascii="Tahoma" w:hAnsi="Tahoma" w:cs="Tahoma"/>
        </w:rPr>
        <w:t>961</w:t>
      </w:r>
      <w:r w:rsidR="00132843">
        <w:rPr>
          <w:rFonts w:ascii="Tahoma" w:hAnsi="Tahoma" w:cs="Tahoma"/>
        </w:rPr>
        <w:t xml:space="preserve">  886</w:t>
      </w:r>
      <w:proofErr w:type="gramEnd"/>
      <w:r w:rsidR="00132843">
        <w:rPr>
          <w:rFonts w:ascii="Tahoma" w:hAnsi="Tahoma" w:cs="Tahoma"/>
        </w:rPr>
        <w:t xml:space="preserve"> </w:t>
      </w:r>
      <w:r w:rsidRPr="0011626A">
        <w:rPr>
          <w:rFonts w:ascii="Tahoma" w:hAnsi="Tahoma" w:cs="Tahoma"/>
        </w:rPr>
        <w:t>Ft</w:t>
      </w:r>
    </w:p>
    <w:p w:rsidR="0087673D" w:rsidRPr="0011626A" w:rsidRDefault="00CB2566" w:rsidP="0087673D">
      <w:pPr>
        <w:rPr>
          <w:rFonts w:ascii="Tahoma" w:hAnsi="Tahoma" w:cs="Tahoma"/>
        </w:rPr>
      </w:pPr>
      <w:r>
        <w:rPr>
          <w:rFonts w:ascii="Tahoma" w:hAnsi="Tahoma" w:cs="Tahoma"/>
        </w:rPr>
        <w:t>S</w:t>
      </w:r>
      <w:r w:rsidR="0087673D" w:rsidRPr="0011626A">
        <w:rPr>
          <w:rFonts w:ascii="Tahoma" w:hAnsi="Tahoma" w:cs="Tahoma"/>
        </w:rPr>
        <w:t>zemélyi jellegű költs.(1 fő rakodó+1 fő sofőr)               </w:t>
      </w:r>
      <w:proofErr w:type="gramStart"/>
      <w:r w:rsidR="0087673D" w:rsidRPr="0011626A">
        <w:rPr>
          <w:rFonts w:ascii="Tahoma" w:hAnsi="Tahoma" w:cs="Tahoma"/>
        </w:rPr>
        <w:t> </w:t>
      </w:r>
      <w:r w:rsidR="006745DE">
        <w:rPr>
          <w:rFonts w:ascii="Tahoma" w:hAnsi="Tahoma" w:cs="Tahoma"/>
        </w:rPr>
        <w:t xml:space="preserve">                 8</w:t>
      </w:r>
      <w:proofErr w:type="gramEnd"/>
      <w:r w:rsidR="00132843">
        <w:rPr>
          <w:rFonts w:ascii="Tahoma" w:hAnsi="Tahoma" w:cs="Tahoma"/>
        </w:rPr>
        <w:t xml:space="preserve"> 703 117 </w:t>
      </w:r>
      <w:r>
        <w:rPr>
          <w:rFonts w:ascii="Tahoma" w:hAnsi="Tahoma" w:cs="Tahoma"/>
        </w:rPr>
        <w:t>Ft</w:t>
      </w:r>
      <w:r w:rsidR="0087673D" w:rsidRPr="0011626A">
        <w:rPr>
          <w:rFonts w:ascii="Tahoma" w:hAnsi="Tahoma" w:cs="Tahoma"/>
        </w:rPr>
        <w:t xml:space="preserve"> </w:t>
      </w:r>
    </w:p>
    <w:p w:rsidR="0087673D" w:rsidRDefault="002F3AAF" w:rsidP="0087673D">
      <w:pPr>
        <w:rPr>
          <w:rFonts w:ascii="Tahoma" w:hAnsi="Tahoma" w:cs="Tahoma"/>
          <w:b/>
        </w:rPr>
      </w:pPr>
      <w:proofErr w:type="gramStart"/>
      <w:r w:rsidRPr="002F3AAF">
        <w:rPr>
          <w:rFonts w:ascii="Tahoma" w:hAnsi="Tahoma" w:cs="Tahoma"/>
          <w:b/>
        </w:rPr>
        <w:t>összesen</w:t>
      </w:r>
      <w:proofErr w:type="gramEnd"/>
      <w:r w:rsidR="00F14D6D" w:rsidRPr="002F3AAF">
        <w:rPr>
          <w:rFonts w:ascii="Tahoma" w:hAnsi="Tahoma" w:cs="Tahoma"/>
          <w:b/>
        </w:rPr>
        <w:t xml:space="preserve"> </w:t>
      </w:r>
      <w:r w:rsidR="00F14D6D" w:rsidRPr="0011626A">
        <w:rPr>
          <w:rFonts w:ascii="Tahoma" w:hAnsi="Tahoma" w:cs="Tahoma"/>
        </w:rPr>
        <w:t xml:space="preserve">                                                        </w:t>
      </w:r>
      <w:r w:rsidR="00E92281">
        <w:rPr>
          <w:rFonts w:ascii="Tahoma" w:hAnsi="Tahoma" w:cs="Tahoma"/>
        </w:rPr>
        <w:t xml:space="preserve">                      </w:t>
      </w:r>
      <w:r>
        <w:rPr>
          <w:rFonts w:ascii="Tahoma" w:hAnsi="Tahoma" w:cs="Tahoma"/>
        </w:rPr>
        <w:t xml:space="preserve"> </w:t>
      </w:r>
      <w:r w:rsidR="00132843">
        <w:rPr>
          <w:rFonts w:ascii="Tahoma" w:hAnsi="Tahoma" w:cs="Tahoma"/>
          <w:b/>
        </w:rPr>
        <w:t>21 </w:t>
      </w:r>
      <w:r w:rsidR="00002C79">
        <w:rPr>
          <w:rFonts w:ascii="Tahoma" w:hAnsi="Tahoma" w:cs="Tahoma"/>
          <w:b/>
        </w:rPr>
        <w:t>665</w:t>
      </w:r>
      <w:r w:rsidR="00132843">
        <w:rPr>
          <w:rFonts w:ascii="Tahoma" w:hAnsi="Tahoma" w:cs="Tahoma"/>
          <w:b/>
        </w:rPr>
        <w:t xml:space="preserve"> 003 </w:t>
      </w:r>
      <w:r w:rsidR="0087673D" w:rsidRPr="002F3AAF">
        <w:rPr>
          <w:rFonts w:ascii="Tahoma" w:hAnsi="Tahoma" w:cs="Tahoma"/>
          <w:b/>
        </w:rPr>
        <w:t>Ft</w:t>
      </w:r>
    </w:p>
    <w:p w:rsidR="006745DE" w:rsidRPr="0011626A" w:rsidRDefault="006745DE" w:rsidP="006745DE">
      <w:pPr>
        <w:rPr>
          <w:rFonts w:ascii="Tahoma" w:hAnsi="Tahoma" w:cs="Tahoma"/>
        </w:rPr>
      </w:pPr>
    </w:p>
    <w:p w:rsidR="002B1A60" w:rsidRDefault="002B1A60" w:rsidP="006745DE">
      <w:pPr>
        <w:rPr>
          <w:rFonts w:ascii="Tahoma" w:hAnsi="Tahoma" w:cs="Tahoma"/>
          <w:b/>
        </w:rPr>
      </w:pPr>
    </w:p>
    <w:p w:rsidR="002B1A60" w:rsidRDefault="002B1A60" w:rsidP="006745DE">
      <w:pPr>
        <w:rPr>
          <w:rFonts w:ascii="Tahoma" w:hAnsi="Tahoma" w:cs="Tahoma"/>
          <w:b/>
        </w:rPr>
      </w:pPr>
    </w:p>
    <w:p w:rsidR="002B1A60" w:rsidRDefault="002B1A60" w:rsidP="006745DE">
      <w:pPr>
        <w:rPr>
          <w:rFonts w:ascii="Tahoma" w:hAnsi="Tahoma" w:cs="Tahoma"/>
          <w:b/>
        </w:rPr>
      </w:pPr>
    </w:p>
    <w:p w:rsidR="006745DE" w:rsidRPr="0011626A" w:rsidRDefault="006745DE" w:rsidP="006745DE">
      <w:pPr>
        <w:rPr>
          <w:rFonts w:ascii="Tahoma" w:hAnsi="Tahoma" w:cs="Tahoma"/>
          <w:b/>
        </w:rPr>
      </w:pPr>
      <w:r w:rsidRPr="0011626A">
        <w:rPr>
          <w:rFonts w:ascii="Tahoma" w:hAnsi="Tahoma" w:cs="Tahoma"/>
          <w:b/>
        </w:rPr>
        <w:lastRenderedPageBreak/>
        <w:t>A fajlagos költség meghatározása az 1 m3-ra jutó szállítási és ártalmatlanítási költség.</w:t>
      </w:r>
      <w:r>
        <w:rPr>
          <w:rFonts w:ascii="Tahoma" w:hAnsi="Tahoma" w:cs="Tahoma"/>
          <w:b/>
        </w:rPr>
        <w:t>(nettó ár)</w:t>
      </w:r>
    </w:p>
    <w:p w:rsidR="00CB2566" w:rsidRPr="00E92281" w:rsidRDefault="00D25BA4" w:rsidP="0087673D">
      <w:pPr>
        <w:rPr>
          <w:rFonts w:ascii="Tahoma" w:hAnsi="Tahoma" w:cs="Tahoma"/>
          <w:b/>
        </w:rPr>
      </w:pPr>
      <w:r w:rsidRPr="00E92281">
        <w:rPr>
          <w:rFonts w:ascii="Tahoma" w:hAnsi="Tahoma" w:cs="Tahoma"/>
          <w:b/>
        </w:rPr>
        <w:t>Az Érd</w:t>
      </w:r>
      <w:r w:rsidR="00CB2566" w:rsidRPr="00E92281">
        <w:rPr>
          <w:rFonts w:ascii="Tahoma" w:hAnsi="Tahoma" w:cs="Tahoma"/>
          <w:b/>
        </w:rPr>
        <w:t xml:space="preserve"> lakosságra jutó költségek meghatározása:</w:t>
      </w:r>
    </w:p>
    <w:p w:rsidR="00CB2566" w:rsidRDefault="00BA2B2B" w:rsidP="0087673D">
      <w:pPr>
        <w:rPr>
          <w:rFonts w:ascii="Tahoma" w:hAnsi="Tahoma" w:cs="Tahoma"/>
        </w:rPr>
      </w:pPr>
      <w:r>
        <w:rPr>
          <w:rFonts w:ascii="Tahoma" w:hAnsi="Tahoma" w:cs="Tahoma"/>
        </w:rPr>
        <w:t>Teljes szállított mennyiség: 5 189</w:t>
      </w:r>
      <w:r w:rsidR="00CB2566">
        <w:rPr>
          <w:rFonts w:ascii="Tahoma" w:hAnsi="Tahoma" w:cs="Tahoma"/>
        </w:rPr>
        <w:t xml:space="preserve"> m3</w:t>
      </w:r>
    </w:p>
    <w:p w:rsidR="00CB2566" w:rsidRPr="00CB2566" w:rsidRDefault="00002C79" w:rsidP="0087673D">
      <w:pPr>
        <w:rPr>
          <w:rFonts w:ascii="Tahoma" w:hAnsi="Tahoma" w:cs="Tahoma"/>
        </w:rPr>
      </w:pPr>
      <w:r>
        <w:rPr>
          <w:rFonts w:ascii="Tahoma" w:hAnsi="Tahoma" w:cs="Tahoma"/>
        </w:rPr>
        <w:t>ebből Érd lakossági: 841</w:t>
      </w:r>
      <w:r w:rsidR="00CB2566">
        <w:rPr>
          <w:rFonts w:ascii="Tahoma" w:hAnsi="Tahoma" w:cs="Tahoma"/>
        </w:rPr>
        <w:t>m3</w:t>
      </w:r>
      <w:r w:rsidR="00E92281">
        <w:rPr>
          <w:rFonts w:ascii="Tahoma" w:hAnsi="Tahoma" w:cs="Tahoma"/>
        </w:rPr>
        <w:t>,</w:t>
      </w:r>
      <w:r>
        <w:rPr>
          <w:rFonts w:ascii="Tahoma" w:hAnsi="Tahoma" w:cs="Tahoma"/>
        </w:rPr>
        <w:t xml:space="preserve"> a teljes mennyiség  16</w:t>
      </w:r>
      <w:r w:rsidR="006745DE">
        <w:rPr>
          <w:rFonts w:ascii="Tahoma" w:hAnsi="Tahoma" w:cs="Tahoma"/>
        </w:rPr>
        <w:t>,</w:t>
      </w:r>
      <w:r>
        <w:rPr>
          <w:rFonts w:ascii="Tahoma" w:hAnsi="Tahoma" w:cs="Tahoma"/>
        </w:rPr>
        <w:t>20</w:t>
      </w:r>
      <w:r w:rsidR="006745DE">
        <w:rPr>
          <w:rFonts w:ascii="Tahoma" w:hAnsi="Tahoma" w:cs="Tahoma"/>
        </w:rPr>
        <w:t xml:space="preserve"> % .-</w:t>
      </w:r>
      <w:proofErr w:type="gramStart"/>
      <w:r w:rsidR="006745DE">
        <w:rPr>
          <w:rFonts w:ascii="Tahoma" w:hAnsi="Tahoma" w:cs="Tahoma"/>
        </w:rPr>
        <w:t>a</w:t>
      </w:r>
      <w:proofErr w:type="gramEnd"/>
    </w:p>
    <w:p w:rsidR="00F14D6D" w:rsidRPr="00002C79" w:rsidRDefault="00F14D6D" w:rsidP="0087673D">
      <w:pPr>
        <w:rPr>
          <w:rFonts w:ascii="Tahoma" w:hAnsi="Tahoma" w:cs="Tahoma"/>
        </w:rPr>
      </w:pPr>
      <w:proofErr w:type="gramStart"/>
      <w:r w:rsidRPr="0011626A">
        <w:rPr>
          <w:rFonts w:ascii="Tahoma" w:hAnsi="Tahoma" w:cs="Tahoma"/>
        </w:rPr>
        <w:t>Az  1</w:t>
      </w:r>
      <w:proofErr w:type="gramEnd"/>
      <w:r w:rsidRPr="0011626A">
        <w:rPr>
          <w:rFonts w:ascii="Tahoma" w:hAnsi="Tahoma" w:cs="Tahoma"/>
        </w:rPr>
        <w:t xml:space="preserve"> m3-r</w:t>
      </w:r>
      <w:r w:rsidR="006745DE">
        <w:rPr>
          <w:rFonts w:ascii="Tahoma" w:hAnsi="Tahoma" w:cs="Tahoma"/>
        </w:rPr>
        <w:t xml:space="preserve">a jutó költség: </w:t>
      </w:r>
      <w:r w:rsidR="00002C79" w:rsidRPr="00002C79">
        <w:rPr>
          <w:rFonts w:ascii="Tahoma" w:hAnsi="Tahoma" w:cs="Tahoma"/>
        </w:rPr>
        <w:t>21 </w:t>
      </w:r>
      <w:r w:rsidR="00002C79">
        <w:rPr>
          <w:rFonts w:ascii="Tahoma" w:hAnsi="Tahoma" w:cs="Tahoma"/>
        </w:rPr>
        <w:t>665</w:t>
      </w:r>
      <w:r w:rsidR="00002C79" w:rsidRPr="00002C79">
        <w:rPr>
          <w:rFonts w:ascii="Tahoma" w:hAnsi="Tahoma" w:cs="Tahoma"/>
        </w:rPr>
        <w:t xml:space="preserve"> 003/ 5 189 </w:t>
      </w:r>
      <w:r w:rsidRPr="00002C79">
        <w:rPr>
          <w:rFonts w:ascii="Tahoma" w:hAnsi="Tahoma" w:cs="Tahoma"/>
        </w:rPr>
        <w:t xml:space="preserve">= </w:t>
      </w:r>
      <w:r w:rsidR="005C2AE8">
        <w:rPr>
          <w:rFonts w:ascii="Tahoma" w:hAnsi="Tahoma" w:cs="Tahoma"/>
        </w:rPr>
        <w:t xml:space="preserve">4 175 </w:t>
      </w:r>
      <w:r w:rsidRPr="00002C79">
        <w:rPr>
          <w:rFonts w:ascii="Tahoma" w:hAnsi="Tahoma" w:cs="Tahoma"/>
        </w:rPr>
        <w:t xml:space="preserve"> Ft/m3</w:t>
      </w:r>
    </w:p>
    <w:p w:rsidR="00F14D6D" w:rsidRPr="0011626A" w:rsidRDefault="00F14D6D" w:rsidP="0087673D">
      <w:pPr>
        <w:rPr>
          <w:rFonts w:ascii="Tahoma" w:hAnsi="Tahoma" w:cs="Tahoma"/>
        </w:rPr>
      </w:pPr>
      <w:r w:rsidRPr="0011626A">
        <w:rPr>
          <w:rFonts w:ascii="Tahoma" w:hAnsi="Tahoma" w:cs="Tahoma"/>
        </w:rPr>
        <w:t>A jelenlegi díjtételek</w:t>
      </w:r>
    </w:p>
    <w:p w:rsidR="0011626A" w:rsidRDefault="00F14D6D" w:rsidP="00F14D6D">
      <w:pPr>
        <w:rPr>
          <w:rFonts w:ascii="Tahoma" w:hAnsi="Tahoma" w:cs="Tahoma"/>
        </w:rPr>
      </w:pPr>
      <w:r w:rsidRPr="0011626A">
        <w:rPr>
          <w:rFonts w:ascii="Tahoma" w:hAnsi="Tahoma" w:cs="Tahoma"/>
        </w:rPr>
        <w:t xml:space="preserve">Érd </w:t>
      </w:r>
      <w:r w:rsidR="00175A60" w:rsidRPr="0011626A">
        <w:rPr>
          <w:rFonts w:ascii="Tahoma" w:hAnsi="Tahoma" w:cs="Tahoma"/>
        </w:rPr>
        <w:t>lakos</w:t>
      </w:r>
      <w:proofErr w:type="gramStart"/>
      <w:r w:rsidR="00175A60" w:rsidRPr="0011626A">
        <w:rPr>
          <w:rFonts w:ascii="Tahoma" w:hAnsi="Tahoma" w:cs="Tahoma"/>
        </w:rPr>
        <w:t>:</w:t>
      </w:r>
      <w:r w:rsidR="0011626A" w:rsidRPr="0011626A">
        <w:rPr>
          <w:rFonts w:ascii="Tahoma" w:hAnsi="Tahoma" w:cs="Tahoma"/>
        </w:rPr>
        <w:t xml:space="preserve">  </w:t>
      </w:r>
      <w:r w:rsidR="006745DE">
        <w:rPr>
          <w:rFonts w:ascii="Tahoma" w:hAnsi="Tahoma" w:cs="Tahoma"/>
        </w:rPr>
        <w:t xml:space="preserve"> a</w:t>
      </w:r>
      <w:proofErr w:type="gramEnd"/>
      <w:r w:rsidR="006745DE">
        <w:rPr>
          <w:rFonts w:ascii="Tahoma" w:hAnsi="Tahoma" w:cs="Tahoma"/>
        </w:rPr>
        <w:t xml:space="preserve"> nem csatornázott területen    </w:t>
      </w:r>
      <w:r w:rsidRPr="0011626A">
        <w:rPr>
          <w:rFonts w:ascii="Tahoma" w:hAnsi="Tahoma" w:cs="Tahoma"/>
        </w:rPr>
        <w:t>1.630.- Ft/m3</w:t>
      </w:r>
      <w:r w:rsidR="006745DE">
        <w:rPr>
          <w:rFonts w:ascii="Tahoma" w:hAnsi="Tahoma" w:cs="Tahoma"/>
        </w:rPr>
        <w:t xml:space="preserve"> + </w:t>
      </w:r>
      <w:r w:rsidR="00D25BA4">
        <w:rPr>
          <w:rFonts w:ascii="Tahoma" w:hAnsi="Tahoma" w:cs="Tahoma"/>
        </w:rPr>
        <w:t>Áfa</w:t>
      </w:r>
      <w:r w:rsidRPr="0011626A">
        <w:rPr>
          <w:rFonts w:ascii="Tahoma" w:hAnsi="Tahoma" w:cs="Tahoma"/>
        </w:rPr>
        <w:t xml:space="preserve"> </w:t>
      </w:r>
    </w:p>
    <w:p w:rsidR="006745DE" w:rsidRPr="0011626A" w:rsidRDefault="00D25BA4" w:rsidP="00F14D6D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</w:t>
      </w:r>
      <w:proofErr w:type="gramStart"/>
      <w:r w:rsidR="006745DE">
        <w:rPr>
          <w:rFonts w:ascii="Tahoma" w:hAnsi="Tahoma" w:cs="Tahoma"/>
        </w:rPr>
        <w:t>a</w:t>
      </w:r>
      <w:proofErr w:type="gramEnd"/>
      <w:r w:rsidR="006745DE">
        <w:rPr>
          <w:rFonts w:ascii="Tahoma" w:hAnsi="Tahoma" w:cs="Tahoma"/>
        </w:rPr>
        <w:t xml:space="preserve"> csatornázott területen: 1631+ 1920 = 3.550.Ft/m3+ Áfa</w:t>
      </w:r>
    </w:p>
    <w:p w:rsidR="005C2AE8" w:rsidRDefault="005C2AE8" w:rsidP="00F14D6D">
      <w:pPr>
        <w:rPr>
          <w:rFonts w:ascii="Tahoma" w:hAnsi="Tahoma" w:cs="Tahoma"/>
          <w:b/>
        </w:rPr>
      </w:pPr>
      <w:r w:rsidRPr="002F3AAF">
        <w:rPr>
          <w:rFonts w:ascii="Tahoma" w:hAnsi="Tahoma" w:cs="Tahoma"/>
          <w:b/>
        </w:rPr>
        <w:t>Összefoglalás</w:t>
      </w:r>
      <w:r>
        <w:rPr>
          <w:rFonts w:ascii="Tahoma" w:hAnsi="Tahoma" w:cs="Tahoma"/>
          <w:b/>
        </w:rPr>
        <w:t>:</w:t>
      </w:r>
    </w:p>
    <w:p w:rsidR="005C2AE8" w:rsidRDefault="005C2AE8" w:rsidP="005C2AE8">
      <w:pPr>
        <w:rPr>
          <w:rFonts w:ascii="Tahoma" w:hAnsi="Tahoma" w:cs="Tahoma"/>
        </w:rPr>
      </w:pPr>
      <w:r w:rsidRPr="005C2AE8">
        <w:rPr>
          <w:rFonts w:ascii="Tahoma" w:hAnsi="Tahoma" w:cs="Tahoma"/>
        </w:rPr>
        <w:t xml:space="preserve">Az üzemeltetés </w:t>
      </w:r>
      <w:r>
        <w:rPr>
          <w:rFonts w:ascii="Tahoma" w:hAnsi="Tahoma" w:cs="Tahoma"/>
        </w:rPr>
        <w:t>biztonsága érdekében</w:t>
      </w:r>
      <w:r w:rsidRPr="005C2AE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g</w:t>
      </w:r>
      <w:r w:rsidRPr="005C2AE8">
        <w:rPr>
          <w:rFonts w:ascii="Tahoma" w:hAnsi="Tahoma" w:cs="Tahoma"/>
        </w:rPr>
        <w:t>épparkunkat</w:t>
      </w:r>
      <w:r>
        <w:rPr>
          <w:rFonts w:ascii="Tahoma" w:hAnsi="Tahoma" w:cs="Tahoma"/>
        </w:rPr>
        <w:t xml:space="preserve"> 2019-ben,</w:t>
      </w:r>
      <w:r w:rsidRPr="005C2AE8">
        <w:rPr>
          <w:rFonts w:ascii="Tahoma" w:hAnsi="Tahoma" w:cs="Tahoma"/>
        </w:rPr>
        <w:t xml:space="preserve"> egy új 6</w:t>
      </w:r>
      <w:r>
        <w:rPr>
          <w:rFonts w:ascii="Tahoma" w:hAnsi="Tahoma" w:cs="Tahoma"/>
        </w:rPr>
        <w:t xml:space="preserve"> </w:t>
      </w:r>
      <w:r w:rsidRPr="005C2AE8">
        <w:rPr>
          <w:rFonts w:ascii="Tahoma" w:hAnsi="Tahoma" w:cs="Tahoma"/>
        </w:rPr>
        <w:t>m3 kapacitású, korszerű autó beszerzésével bővítettük.</w:t>
      </w:r>
      <w:r w:rsidR="00E008FC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Valamennyi szippantási feladat számbavételével</w:t>
      </w:r>
      <w:r w:rsidR="00E008FC">
        <w:rPr>
          <w:rFonts w:ascii="Tahoma" w:hAnsi="Tahoma" w:cs="Tahoma"/>
        </w:rPr>
        <w:t xml:space="preserve"> megállapítható, hogy a jelenlegi kapacitásunk kihasználtsága 50 %-os, </w:t>
      </w:r>
      <w:r w:rsidR="00404EB3">
        <w:rPr>
          <w:rFonts w:ascii="Tahoma" w:hAnsi="Tahoma" w:cs="Tahoma"/>
        </w:rPr>
        <w:t>ami a</w:t>
      </w:r>
      <w:r w:rsidR="00175A60">
        <w:rPr>
          <w:rFonts w:ascii="Tahoma" w:hAnsi="Tahoma" w:cs="Tahoma"/>
        </w:rPr>
        <w:t xml:space="preserve"> jelenlegi díjakkal együtt a tevékenység</w:t>
      </w:r>
      <w:r w:rsidR="00E008FC">
        <w:rPr>
          <w:rFonts w:ascii="Tahoma" w:hAnsi="Tahoma" w:cs="Tahoma"/>
        </w:rPr>
        <w:t xml:space="preserve"> </w:t>
      </w:r>
      <w:r w:rsidR="00E008FC" w:rsidRPr="00404EB3">
        <w:rPr>
          <w:rFonts w:ascii="Tahoma" w:hAnsi="Tahoma" w:cs="Tahoma"/>
          <w:b/>
        </w:rPr>
        <w:t>veszteségességét eredményezi.</w:t>
      </w:r>
    </w:p>
    <w:p w:rsidR="005C2AE8" w:rsidRDefault="00E008FC" w:rsidP="00F14D6D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Az érdi szippantási feladatok értékelése során azt </w:t>
      </w:r>
      <w:r w:rsidR="00404EB3">
        <w:rPr>
          <w:rFonts w:ascii="Tahoma" w:hAnsi="Tahoma" w:cs="Tahoma"/>
        </w:rPr>
        <w:t>tapasztaljuk,</w:t>
      </w:r>
      <w:r w:rsidR="00D25BA4">
        <w:rPr>
          <w:rFonts w:ascii="Tahoma" w:hAnsi="Tahoma" w:cs="Tahoma"/>
        </w:rPr>
        <w:t xml:space="preserve"> hogy a lakossági </w:t>
      </w:r>
      <w:r w:rsidR="00404EB3">
        <w:rPr>
          <w:rFonts w:ascii="Tahoma" w:hAnsi="Tahoma" w:cs="Tahoma"/>
        </w:rPr>
        <w:t>megrendelés lényegében</w:t>
      </w:r>
      <w:r w:rsidR="005C2AE8">
        <w:rPr>
          <w:rFonts w:ascii="Tahoma" w:hAnsi="Tahoma" w:cs="Tahoma"/>
        </w:rPr>
        <w:t xml:space="preserve"> változatlan. Az előző évihez képest Érd városában a növekedés 41 m3/év. Ez </w:t>
      </w:r>
      <w:r w:rsidR="00175A60">
        <w:rPr>
          <w:rFonts w:ascii="Tahoma" w:hAnsi="Tahoma" w:cs="Tahoma"/>
        </w:rPr>
        <w:t>11,09%-os növekedést jelent, volumenében elhanyagolható.</w:t>
      </w:r>
    </w:p>
    <w:p w:rsidR="00323CF8" w:rsidRDefault="002A5DDE" w:rsidP="00323CF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 szolgáltatás </w:t>
      </w:r>
      <w:proofErr w:type="spellStart"/>
      <w:r w:rsidR="001A361A">
        <w:rPr>
          <w:rFonts w:ascii="Tahoma" w:hAnsi="Tahoma" w:cs="Tahoma"/>
        </w:rPr>
        <w:t>szin</w:t>
      </w:r>
      <w:r w:rsidR="002F3AAF">
        <w:rPr>
          <w:rFonts w:ascii="Tahoma" w:hAnsi="Tahoma" w:cs="Tahoma"/>
        </w:rPr>
        <w:t>vonalát</w:t>
      </w:r>
      <w:proofErr w:type="spellEnd"/>
      <w:r>
        <w:rPr>
          <w:rFonts w:ascii="Tahoma" w:hAnsi="Tahoma" w:cs="Tahoma"/>
        </w:rPr>
        <w:t xml:space="preserve"> értékelve </w:t>
      </w:r>
      <w:r w:rsidR="002F3AAF">
        <w:rPr>
          <w:rFonts w:ascii="Tahoma" w:hAnsi="Tahoma" w:cs="Tahoma"/>
        </w:rPr>
        <w:t>megállapíthatjuk</w:t>
      </w:r>
      <w:r>
        <w:rPr>
          <w:rFonts w:ascii="Tahoma" w:hAnsi="Tahoma" w:cs="Tahoma"/>
        </w:rPr>
        <w:t xml:space="preserve">, hogy valamennyi megrendelést el tudtunk végezni, </w:t>
      </w:r>
      <w:r w:rsidR="002F3AAF">
        <w:rPr>
          <w:rFonts w:ascii="Tahoma" w:hAnsi="Tahoma" w:cs="Tahoma"/>
        </w:rPr>
        <w:t>elmaradt</w:t>
      </w:r>
      <w:r>
        <w:rPr>
          <w:rFonts w:ascii="Tahoma" w:hAnsi="Tahoma" w:cs="Tahoma"/>
        </w:rPr>
        <w:t xml:space="preserve"> megrendelésünk nem volt</w:t>
      </w:r>
      <w:r w:rsidR="008F31FC">
        <w:rPr>
          <w:rFonts w:ascii="Tahoma" w:hAnsi="Tahoma" w:cs="Tahoma"/>
        </w:rPr>
        <w:t>,</w:t>
      </w:r>
      <w:r>
        <w:rPr>
          <w:rFonts w:ascii="Tahoma" w:hAnsi="Tahoma" w:cs="Tahoma"/>
        </w:rPr>
        <w:t xml:space="preserve"> és a segédszivattyús rendszer kialakításával olyan munkát is el tudtunk </w:t>
      </w:r>
      <w:r w:rsidR="00E008FC">
        <w:rPr>
          <w:rFonts w:ascii="Tahoma" w:hAnsi="Tahoma" w:cs="Tahoma"/>
        </w:rPr>
        <w:t>végezni,</w:t>
      </w:r>
      <w:r>
        <w:rPr>
          <w:rFonts w:ascii="Tahoma" w:hAnsi="Tahoma" w:cs="Tahoma"/>
        </w:rPr>
        <w:t xml:space="preserve"> </w:t>
      </w:r>
      <w:r w:rsidR="00E008FC">
        <w:rPr>
          <w:rFonts w:ascii="Tahoma" w:hAnsi="Tahoma" w:cs="Tahoma"/>
        </w:rPr>
        <w:t>amit korábban</w:t>
      </w:r>
      <w:r>
        <w:rPr>
          <w:rFonts w:ascii="Tahoma" w:hAnsi="Tahoma" w:cs="Tahoma"/>
        </w:rPr>
        <w:t xml:space="preserve"> csak a főváros tudott megoldani.</w:t>
      </w:r>
    </w:p>
    <w:p w:rsidR="00E008FC" w:rsidRDefault="008F31FC" w:rsidP="00323CF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Fontosnak tartjuk, é</w:t>
      </w:r>
      <w:r w:rsidR="002A5DDE">
        <w:rPr>
          <w:rFonts w:ascii="Tahoma" w:hAnsi="Tahoma" w:cs="Tahoma"/>
        </w:rPr>
        <w:t>s a közeljövőben</w:t>
      </w:r>
      <w:r>
        <w:rPr>
          <w:rFonts w:ascii="Tahoma" w:hAnsi="Tahoma" w:cs="Tahoma"/>
        </w:rPr>
        <w:t xml:space="preserve"> </w:t>
      </w:r>
      <w:r w:rsidR="00E008FC">
        <w:rPr>
          <w:rFonts w:ascii="Tahoma" w:hAnsi="Tahoma" w:cs="Tahoma"/>
        </w:rPr>
        <w:t>is arra</w:t>
      </w:r>
      <w:r w:rsidR="002A5DDE">
        <w:rPr>
          <w:rFonts w:ascii="Tahoma" w:hAnsi="Tahoma" w:cs="Tahoma"/>
        </w:rPr>
        <w:t xml:space="preserve"> kell törekedni, hogy</w:t>
      </w:r>
      <w:r w:rsidR="00D31C5D">
        <w:rPr>
          <w:rFonts w:ascii="Tahoma" w:hAnsi="Tahoma" w:cs="Tahoma"/>
        </w:rPr>
        <w:t xml:space="preserve"> </w:t>
      </w:r>
      <w:r w:rsidR="002A5DDE">
        <w:rPr>
          <w:rFonts w:ascii="Tahoma" w:hAnsi="Tahoma" w:cs="Tahoma"/>
        </w:rPr>
        <w:t xml:space="preserve">a </w:t>
      </w:r>
      <w:r w:rsidR="00E008FC">
        <w:rPr>
          <w:rFonts w:ascii="Tahoma" w:hAnsi="Tahoma" w:cs="Tahoma"/>
        </w:rPr>
        <w:t>megbízást gazdaságosan</w:t>
      </w:r>
      <w:r w:rsidR="002A5DDE">
        <w:rPr>
          <w:rFonts w:ascii="Tahoma" w:hAnsi="Tahoma" w:cs="Tahoma"/>
        </w:rPr>
        <w:t xml:space="preserve"> és jó </w:t>
      </w:r>
      <w:r w:rsidR="002F3AAF">
        <w:rPr>
          <w:rFonts w:ascii="Tahoma" w:hAnsi="Tahoma" w:cs="Tahoma"/>
        </w:rPr>
        <w:t>színvonalon</w:t>
      </w:r>
      <w:r>
        <w:rPr>
          <w:rFonts w:ascii="Tahoma" w:hAnsi="Tahoma" w:cs="Tahoma"/>
        </w:rPr>
        <w:t xml:space="preserve"> a lakosok megelégedésére végezzük el. </w:t>
      </w:r>
    </w:p>
    <w:p w:rsidR="002A5DDE" w:rsidRDefault="00E008FC" w:rsidP="00323CF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A veszteség megszüntetése miatt arra kell törekednünk, hogy a meglévő kapacitásunkat kihasználjuk, és a jelenlegi </w:t>
      </w:r>
      <w:r w:rsidR="00175A60">
        <w:rPr>
          <w:rFonts w:ascii="Tahoma" w:hAnsi="Tahoma" w:cs="Tahoma"/>
        </w:rPr>
        <w:t>árainkat felülvizsgáljuk.</w:t>
      </w:r>
    </w:p>
    <w:p w:rsidR="002B1A60" w:rsidRDefault="002B1A60" w:rsidP="00323CF8">
      <w:pPr>
        <w:jc w:val="both"/>
        <w:rPr>
          <w:rFonts w:ascii="Tahoma" w:hAnsi="Tahoma" w:cs="Tahoma"/>
        </w:rPr>
      </w:pPr>
    </w:p>
    <w:p w:rsidR="002B1A60" w:rsidRDefault="002B1A60" w:rsidP="00323CF8">
      <w:pPr>
        <w:jc w:val="both"/>
        <w:rPr>
          <w:rFonts w:ascii="Tahoma" w:hAnsi="Tahoma" w:cs="Tahoma"/>
        </w:rPr>
      </w:pPr>
    </w:p>
    <w:p w:rsidR="002A5DDE" w:rsidRDefault="00E008FC" w:rsidP="00323CF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Érd, 2020. április 16</w:t>
      </w:r>
      <w:r w:rsidR="002A5DDE">
        <w:rPr>
          <w:rFonts w:ascii="Tahoma" w:hAnsi="Tahoma" w:cs="Tahoma"/>
        </w:rPr>
        <w:t>.</w:t>
      </w:r>
    </w:p>
    <w:p w:rsidR="002A5DDE" w:rsidRDefault="002A5DDE" w:rsidP="00323CF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               Pató Simon</w:t>
      </w:r>
    </w:p>
    <w:p w:rsidR="002A5DDE" w:rsidRDefault="002A5DDE" w:rsidP="00323CF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               </w:t>
      </w:r>
      <w:r w:rsidR="00E008FC">
        <w:rPr>
          <w:rFonts w:ascii="Tahoma" w:hAnsi="Tahoma" w:cs="Tahoma"/>
        </w:rPr>
        <w:t>Környezetvédelmi megbízott</w:t>
      </w:r>
    </w:p>
    <w:p w:rsidR="002B1A60" w:rsidRDefault="002B1A60" w:rsidP="00323CF8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               Hulladékkezelési szakmérnök</w:t>
      </w:r>
    </w:p>
    <w:p w:rsidR="00BA2B2B" w:rsidRDefault="00BA2B2B" w:rsidP="00323CF8">
      <w:pPr>
        <w:jc w:val="both"/>
        <w:rPr>
          <w:rFonts w:ascii="Tahoma" w:hAnsi="Tahoma" w:cs="Tahoma"/>
        </w:rPr>
      </w:pPr>
    </w:p>
    <w:p w:rsidR="00BA2B2B" w:rsidRDefault="00BA2B2B" w:rsidP="00323CF8">
      <w:pPr>
        <w:jc w:val="both"/>
        <w:rPr>
          <w:rFonts w:ascii="Tahoma" w:hAnsi="Tahoma" w:cs="Tahoma"/>
        </w:rPr>
      </w:pPr>
    </w:p>
    <w:p w:rsidR="002A5DDE" w:rsidRPr="0011626A" w:rsidRDefault="002A5DDE" w:rsidP="00323CF8">
      <w:pPr>
        <w:jc w:val="both"/>
      </w:pPr>
    </w:p>
    <w:p w:rsidR="00323CF8" w:rsidRPr="0011626A" w:rsidRDefault="00323CF8" w:rsidP="00323CF8">
      <w:pPr>
        <w:jc w:val="both"/>
      </w:pPr>
    </w:p>
    <w:p w:rsidR="00323CF8" w:rsidRPr="0011626A" w:rsidRDefault="00323CF8"/>
    <w:p w:rsidR="00CB2566" w:rsidRPr="0011626A" w:rsidRDefault="00CB2566"/>
    <w:sectPr w:rsidR="00CB2566" w:rsidRPr="001162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3CF8"/>
    <w:rsid w:val="00002C79"/>
    <w:rsid w:val="000702F2"/>
    <w:rsid w:val="0011626A"/>
    <w:rsid w:val="00132843"/>
    <w:rsid w:val="00175A60"/>
    <w:rsid w:val="0019092B"/>
    <w:rsid w:val="001A361A"/>
    <w:rsid w:val="002731CE"/>
    <w:rsid w:val="002A5DDE"/>
    <w:rsid w:val="002B1A60"/>
    <w:rsid w:val="002F3AAF"/>
    <w:rsid w:val="00323CF8"/>
    <w:rsid w:val="003C3543"/>
    <w:rsid w:val="00404EB3"/>
    <w:rsid w:val="00443D75"/>
    <w:rsid w:val="0047290C"/>
    <w:rsid w:val="004C05F2"/>
    <w:rsid w:val="005B208D"/>
    <w:rsid w:val="005C2AE8"/>
    <w:rsid w:val="006745DE"/>
    <w:rsid w:val="0072600D"/>
    <w:rsid w:val="00862935"/>
    <w:rsid w:val="0087673D"/>
    <w:rsid w:val="00891346"/>
    <w:rsid w:val="008E5B17"/>
    <w:rsid w:val="008F31FC"/>
    <w:rsid w:val="009F5361"/>
    <w:rsid w:val="00AA238C"/>
    <w:rsid w:val="00B44C6B"/>
    <w:rsid w:val="00BA2B2B"/>
    <w:rsid w:val="00BF1288"/>
    <w:rsid w:val="00CB2566"/>
    <w:rsid w:val="00D25BA4"/>
    <w:rsid w:val="00D31C5D"/>
    <w:rsid w:val="00DD5243"/>
    <w:rsid w:val="00DE490A"/>
    <w:rsid w:val="00E008FC"/>
    <w:rsid w:val="00E92281"/>
    <w:rsid w:val="00EC29DB"/>
    <w:rsid w:val="00ED59E0"/>
    <w:rsid w:val="00F14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35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34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C4A7FD-8BED-4E3D-AA0A-0943C4D373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697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Pató Simon</dc:creator>
  <cp:lastModifiedBy>Horváth Andrea</cp:lastModifiedBy>
  <cp:revision>2</cp:revision>
  <dcterms:created xsi:type="dcterms:W3CDTF">2020-06-18T07:24:00Z</dcterms:created>
  <dcterms:modified xsi:type="dcterms:W3CDTF">2020-06-18T07:24:00Z</dcterms:modified>
</cp:coreProperties>
</file>